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A5" w:rsidRPr="00A261EB" w:rsidRDefault="00F174A5" w:rsidP="00A261EB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13394656" r:id="rId7"/>
        </w:pict>
      </w:r>
      <w:r w:rsidRPr="00A261EB">
        <w:rPr>
          <w:b/>
          <w:sz w:val="28"/>
          <w:szCs w:val="28"/>
        </w:rPr>
        <w:t>УКРАЇНА</w:t>
      </w:r>
    </w:p>
    <w:p w:rsidR="00F174A5" w:rsidRPr="00A261EB" w:rsidRDefault="00F174A5" w:rsidP="00A261EB">
      <w:pPr>
        <w:pStyle w:val="Caption"/>
        <w:ind w:firstLine="0"/>
        <w:rPr>
          <w:b/>
          <w:smallCaps/>
          <w:sz w:val="28"/>
          <w:szCs w:val="28"/>
        </w:rPr>
      </w:pPr>
      <w:r w:rsidRPr="00A261E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174A5" w:rsidRPr="00A261EB" w:rsidRDefault="00F174A5" w:rsidP="00A261EB">
      <w:pPr>
        <w:pStyle w:val="Caption"/>
        <w:ind w:firstLine="0"/>
        <w:rPr>
          <w:b/>
          <w:smallCaps/>
          <w:sz w:val="28"/>
          <w:szCs w:val="28"/>
        </w:rPr>
      </w:pPr>
      <w:r w:rsidRPr="00A261EB">
        <w:rPr>
          <w:b/>
          <w:smallCaps/>
          <w:sz w:val="28"/>
          <w:szCs w:val="28"/>
        </w:rPr>
        <w:t>Хмельницької області</w:t>
      </w:r>
    </w:p>
    <w:p w:rsidR="00F174A5" w:rsidRPr="00A261EB" w:rsidRDefault="00F174A5" w:rsidP="00A261EB">
      <w:pPr>
        <w:jc w:val="both"/>
        <w:rPr>
          <w:sz w:val="28"/>
          <w:szCs w:val="28"/>
          <w:lang w:eastAsia="uk-UA"/>
        </w:rPr>
      </w:pPr>
    </w:p>
    <w:p w:rsidR="00F174A5" w:rsidRPr="00A261EB" w:rsidRDefault="00F174A5" w:rsidP="00A261EB">
      <w:pPr>
        <w:jc w:val="center"/>
        <w:rPr>
          <w:b/>
          <w:sz w:val="32"/>
          <w:szCs w:val="32"/>
        </w:rPr>
      </w:pPr>
      <w:r w:rsidRPr="00A261EB">
        <w:rPr>
          <w:b/>
          <w:sz w:val="32"/>
          <w:szCs w:val="32"/>
        </w:rPr>
        <w:t>Р І Ш Е Н Н Я</w:t>
      </w:r>
    </w:p>
    <w:p w:rsidR="00F174A5" w:rsidRPr="00A261EB" w:rsidRDefault="00F174A5" w:rsidP="00A261EB">
      <w:pPr>
        <w:jc w:val="center"/>
        <w:rPr>
          <w:b/>
          <w:sz w:val="28"/>
          <w:szCs w:val="28"/>
          <w:lang w:eastAsia="uk-UA"/>
        </w:rPr>
      </w:pPr>
    </w:p>
    <w:p w:rsidR="00F174A5" w:rsidRPr="00A261EB" w:rsidRDefault="00F174A5" w:rsidP="00A261EB">
      <w:pPr>
        <w:jc w:val="both"/>
        <w:rPr>
          <w:b/>
          <w:sz w:val="28"/>
          <w:szCs w:val="28"/>
          <w:lang w:eastAsia="uk-UA"/>
        </w:rPr>
      </w:pPr>
      <w:r w:rsidRPr="00A261EB">
        <w:rPr>
          <w:b/>
          <w:sz w:val="28"/>
          <w:szCs w:val="28"/>
          <w:lang w:eastAsia="uk-UA"/>
        </w:rPr>
        <w:t>06.03.2019</w:t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  <w:t>Нетішин</w:t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</w:r>
      <w:r w:rsidRPr="00A261EB">
        <w:rPr>
          <w:b/>
          <w:sz w:val="28"/>
          <w:szCs w:val="28"/>
          <w:lang w:eastAsia="uk-UA"/>
        </w:rPr>
        <w:tab/>
        <w:t xml:space="preserve">   № </w:t>
      </w:r>
      <w:r>
        <w:rPr>
          <w:b/>
          <w:sz w:val="28"/>
          <w:szCs w:val="28"/>
          <w:lang w:eastAsia="uk-UA"/>
        </w:rPr>
        <w:t>118</w:t>
      </w:r>
      <w:r w:rsidRPr="00A261EB">
        <w:rPr>
          <w:b/>
          <w:sz w:val="28"/>
          <w:szCs w:val="28"/>
          <w:lang w:eastAsia="uk-UA"/>
        </w:rPr>
        <w:t>/2019</w:t>
      </w:r>
    </w:p>
    <w:p w:rsidR="00F174A5" w:rsidRPr="00A261EB" w:rsidRDefault="00F174A5" w:rsidP="00A261EB">
      <w:pPr>
        <w:rPr>
          <w:sz w:val="28"/>
          <w:szCs w:val="28"/>
        </w:rPr>
      </w:pPr>
    </w:p>
    <w:p w:rsidR="00F174A5" w:rsidRPr="00A261EB" w:rsidRDefault="00F174A5" w:rsidP="008A66B1">
      <w:pPr>
        <w:ind w:right="6250"/>
        <w:jc w:val="both"/>
        <w:rPr>
          <w:sz w:val="28"/>
          <w:szCs w:val="28"/>
        </w:rPr>
      </w:pPr>
    </w:p>
    <w:p w:rsidR="00F174A5" w:rsidRPr="00A261EB" w:rsidRDefault="00F174A5" w:rsidP="00A261EB">
      <w:pPr>
        <w:ind w:right="6218"/>
        <w:jc w:val="both"/>
        <w:rPr>
          <w:sz w:val="28"/>
          <w:szCs w:val="28"/>
        </w:rPr>
      </w:pPr>
      <w:r w:rsidRPr="00A261EB">
        <w:rPr>
          <w:sz w:val="28"/>
          <w:szCs w:val="28"/>
        </w:rPr>
        <w:t>Про затвердження проекту будівництва</w:t>
      </w:r>
    </w:p>
    <w:p w:rsidR="00F174A5" w:rsidRPr="00A261EB" w:rsidRDefault="00F174A5" w:rsidP="008A66B1">
      <w:pPr>
        <w:jc w:val="both"/>
        <w:rPr>
          <w:sz w:val="28"/>
          <w:szCs w:val="28"/>
        </w:rPr>
      </w:pPr>
    </w:p>
    <w:p w:rsidR="00F174A5" w:rsidRPr="00A261EB" w:rsidRDefault="00F174A5" w:rsidP="00A261EB">
      <w:pPr>
        <w:jc w:val="both"/>
        <w:rPr>
          <w:sz w:val="28"/>
          <w:szCs w:val="28"/>
        </w:rPr>
      </w:pPr>
    </w:p>
    <w:p w:rsidR="00F174A5" w:rsidRPr="00A261EB" w:rsidRDefault="00F174A5" w:rsidP="008A66B1">
      <w:pPr>
        <w:ind w:firstLine="708"/>
        <w:jc w:val="both"/>
        <w:rPr>
          <w:sz w:val="28"/>
          <w:szCs w:val="28"/>
        </w:rPr>
      </w:pPr>
      <w:r w:rsidRPr="00A261EB">
        <w:rPr>
          <w:sz w:val="28"/>
          <w:szCs w:val="28"/>
        </w:rPr>
        <w:t>Відповідно до статті 40, пункту 3 частини 4 статті 42 Закону України «Про місцеве самоврядування в Україні»</w:t>
      </w:r>
      <w:r w:rsidRPr="00A261EB">
        <w:rPr>
          <w:bCs/>
          <w:sz w:val="28"/>
          <w:szCs w:val="28"/>
        </w:rPr>
        <w:t xml:space="preserve">, </w:t>
      </w:r>
      <w:r w:rsidRPr="00A261EB">
        <w:rPr>
          <w:sz w:val="28"/>
          <w:szCs w:val="28"/>
        </w:rPr>
        <w:t xml:space="preserve">статті 31 Закону України «Про регулювання містобудівної діяльності», </w:t>
      </w:r>
      <w:r w:rsidRPr="00A261EB">
        <w:rPr>
          <w:bCs/>
          <w:sz w:val="28"/>
          <w:szCs w:val="28"/>
        </w:rPr>
        <w:t xml:space="preserve">Порядку затвердження проектів будівництва і проведення їх експертизи, </w:t>
      </w:r>
      <w:r w:rsidRPr="00A261EB">
        <w:rPr>
          <w:sz w:val="28"/>
          <w:szCs w:val="28"/>
        </w:rPr>
        <w:t>затвердженого постановою Кабінету Міністрів України від 11 травня 2011 року № 560, виконавчий комітет Нетішинської міської ради    в и р і ш и в:</w:t>
      </w:r>
    </w:p>
    <w:p w:rsidR="00F174A5" w:rsidRPr="00A261EB" w:rsidRDefault="00F174A5" w:rsidP="008A66B1">
      <w:pPr>
        <w:ind w:firstLine="708"/>
        <w:jc w:val="both"/>
        <w:rPr>
          <w:sz w:val="28"/>
          <w:szCs w:val="28"/>
        </w:rPr>
      </w:pPr>
    </w:p>
    <w:p w:rsidR="00F174A5" w:rsidRPr="00A261EB" w:rsidRDefault="00F174A5" w:rsidP="008A66B1">
      <w:pPr>
        <w:ind w:firstLine="708"/>
        <w:jc w:val="both"/>
        <w:rPr>
          <w:sz w:val="28"/>
          <w:szCs w:val="28"/>
        </w:rPr>
      </w:pPr>
      <w:r w:rsidRPr="00A261EB">
        <w:rPr>
          <w:sz w:val="28"/>
          <w:szCs w:val="28"/>
        </w:rPr>
        <w:t>Затвердити проектну документацію «Реконструкція (облаштування спортивного майданчика) Нетішинського навчально-виховного комплексу «Загальноосвітня школа І-ІІ ступенів та ліцей» на пров.Миру, 5 у м.Нетішин, Хмельницької області».</w:t>
      </w:r>
    </w:p>
    <w:p w:rsidR="00F174A5" w:rsidRPr="00A261EB" w:rsidRDefault="00F174A5" w:rsidP="008A66B1">
      <w:pPr>
        <w:ind w:firstLine="708"/>
        <w:jc w:val="both"/>
        <w:rPr>
          <w:sz w:val="28"/>
          <w:szCs w:val="28"/>
        </w:rPr>
      </w:pPr>
      <w:r w:rsidRPr="00A261EB">
        <w:rPr>
          <w:sz w:val="28"/>
          <w:szCs w:val="28"/>
        </w:rPr>
        <w:t xml:space="preserve">Загальна кошторисна вартість будівництва, відповідно до експертного звіту </w:t>
      </w:r>
      <w:bookmarkStart w:id="0" w:name="_GoBack"/>
      <w:bookmarkEnd w:id="0"/>
      <w:r w:rsidRPr="00A261EB">
        <w:rPr>
          <w:sz w:val="28"/>
          <w:szCs w:val="28"/>
        </w:rPr>
        <w:t>ВОКУ «Служба технічного нагляду за об’єктами житлово-комунального господарства» від 20</w:t>
      </w:r>
      <w:r>
        <w:rPr>
          <w:sz w:val="28"/>
          <w:szCs w:val="28"/>
        </w:rPr>
        <w:t xml:space="preserve"> лютого </w:t>
      </w:r>
      <w:r w:rsidRPr="00A261EB">
        <w:rPr>
          <w:sz w:val="28"/>
          <w:szCs w:val="28"/>
        </w:rPr>
        <w:t>2019</w:t>
      </w:r>
      <w:r>
        <w:rPr>
          <w:sz w:val="28"/>
          <w:szCs w:val="28"/>
        </w:rPr>
        <w:t xml:space="preserve"> року</w:t>
      </w:r>
      <w:r w:rsidRPr="00A261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261EB">
        <w:rPr>
          <w:sz w:val="28"/>
          <w:szCs w:val="28"/>
        </w:rPr>
        <w:t>04-07-0127,</w:t>
      </w:r>
      <w:r>
        <w:rPr>
          <w:sz w:val="28"/>
          <w:szCs w:val="28"/>
        </w:rPr>
        <w:t xml:space="preserve"> становить</w:t>
      </w:r>
      <w:r w:rsidRPr="00A26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A261EB">
        <w:rPr>
          <w:sz w:val="28"/>
          <w:szCs w:val="28"/>
        </w:rPr>
        <w:t>7293,535</w:t>
      </w:r>
      <w:r>
        <w:rPr>
          <w:sz w:val="28"/>
          <w:szCs w:val="28"/>
        </w:rPr>
        <w:t xml:space="preserve"> тис.</w:t>
      </w:r>
      <w:r w:rsidRPr="00A261EB">
        <w:rPr>
          <w:sz w:val="28"/>
          <w:szCs w:val="28"/>
        </w:rPr>
        <w:t>грн.</w:t>
      </w:r>
    </w:p>
    <w:p w:rsidR="00F174A5" w:rsidRPr="00A261EB" w:rsidRDefault="00F174A5" w:rsidP="00A261EB">
      <w:pPr>
        <w:jc w:val="both"/>
        <w:rPr>
          <w:sz w:val="28"/>
          <w:szCs w:val="28"/>
        </w:rPr>
      </w:pPr>
    </w:p>
    <w:p w:rsidR="00F174A5" w:rsidRPr="00A261EB" w:rsidRDefault="00F174A5" w:rsidP="00A261EB">
      <w:pPr>
        <w:jc w:val="both"/>
        <w:rPr>
          <w:sz w:val="28"/>
          <w:szCs w:val="28"/>
        </w:rPr>
      </w:pPr>
    </w:p>
    <w:p w:rsidR="00F174A5" w:rsidRPr="00A261EB" w:rsidRDefault="00F174A5" w:rsidP="00A261EB">
      <w:pPr>
        <w:jc w:val="both"/>
        <w:rPr>
          <w:sz w:val="28"/>
          <w:szCs w:val="28"/>
        </w:rPr>
      </w:pPr>
    </w:p>
    <w:p w:rsidR="00F174A5" w:rsidRPr="00A261EB" w:rsidRDefault="00F174A5" w:rsidP="00A261EB">
      <w:pPr>
        <w:jc w:val="both"/>
        <w:rPr>
          <w:sz w:val="28"/>
          <w:szCs w:val="28"/>
        </w:rPr>
      </w:pPr>
    </w:p>
    <w:p w:rsidR="00F174A5" w:rsidRPr="00A261EB" w:rsidRDefault="00F174A5" w:rsidP="008A66B1">
      <w:pPr>
        <w:jc w:val="both"/>
        <w:rPr>
          <w:sz w:val="28"/>
          <w:szCs w:val="28"/>
        </w:rPr>
      </w:pPr>
    </w:p>
    <w:p w:rsidR="00F174A5" w:rsidRPr="00A261EB" w:rsidRDefault="00F174A5" w:rsidP="008A66B1">
      <w:pPr>
        <w:jc w:val="both"/>
        <w:rPr>
          <w:sz w:val="28"/>
          <w:szCs w:val="28"/>
        </w:rPr>
      </w:pPr>
      <w:r w:rsidRPr="00A261EB">
        <w:rPr>
          <w:sz w:val="28"/>
          <w:szCs w:val="28"/>
        </w:rPr>
        <w:t>Міський голова</w:t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</w:r>
      <w:r w:rsidRPr="00A261EB">
        <w:rPr>
          <w:sz w:val="28"/>
          <w:szCs w:val="28"/>
        </w:rPr>
        <w:tab/>
        <w:t>О.О.Супрунюк</w:t>
      </w:r>
    </w:p>
    <w:p w:rsidR="00F174A5" w:rsidRPr="00A261EB" w:rsidRDefault="00F174A5">
      <w:pPr>
        <w:rPr>
          <w:sz w:val="28"/>
          <w:szCs w:val="28"/>
        </w:rPr>
      </w:pPr>
    </w:p>
    <w:sectPr w:rsidR="00F174A5" w:rsidRPr="00A261EB" w:rsidSect="00A261EB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A5" w:rsidRDefault="00F174A5" w:rsidP="008A66B1">
      <w:r>
        <w:separator/>
      </w:r>
    </w:p>
  </w:endnote>
  <w:endnote w:type="continuationSeparator" w:id="0">
    <w:p w:rsidR="00F174A5" w:rsidRDefault="00F174A5" w:rsidP="008A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A5" w:rsidRDefault="00F174A5" w:rsidP="008A66B1">
      <w:r>
        <w:separator/>
      </w:r>
    </w:p>
  </w:footnote>
  <w:footnote w:type="continuationSeparator" w:id="0">
    <w:p w:rsidR="00F174A5" w:rsidRDefault="00F174A5" w:rsidP="008A6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6B1"/>
    <w:rsid w:val="000F5620"/>
    <w:rsid w:val="00112010"/>
    <w:rsid w:val="00123C32"/>
    <w:rsid w:val="0033215B"/>
    <w:rsid w:val="00343F45"/>
    <w:rsid w:val="004A067B"/>
    <w:rsid w:val="005B29BD"/>
    <w:rsid w:val="00697614"/>
    <w:rsid w:val="006D0938"/>
    <w:rsid w:val="006F17C2"/>
    <w:rsid w:val="008A66B1"/>
    <w:rsid w:val="00A261EB"/>
    <w:rsid w:val="00A40040"/>
    <w:rsid w:val="00C60823"/>
    <w:rsid w:val="00D0773A"/>
    <w:rsid w:val="00F025B5"/>
    <w:rsid w:val="00F1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B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A66B1"/>
    <w:pPr>
      <w:ind w:firstLine="720"/>
      <w:jc w:val="center"/>
    </w:pPr>
    <w:rPr>
      <w:rFonts w:eastAsia="Calibri"/>
      <w:sz w:val="26"/>
      <w:szCs w:val="20"/>
    </w:rPr>
  </w:style>
  <w:style w:type="paragraph" w:styleId="Header">
    <w:name w:val="header"/>
    <w:basedOn w:val="Normal"/>
    <w:link w:val="HeaderChar"/>
    <w:uiPriority w:val="99"/>
    <w:semiHidden/>
    <w:rsid w:val="008A66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6B1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8A66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66B1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0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4B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161</Words>
  <Characters>921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6</cp:revision>
  <cp:lastPrinted>2019-03-06T14:24:00Z</cp:lastPrinted>
  <dcterms:created xsi:type="dcterms:W3CDTF">2019-02-27T06:08:00Z</dcterms:created>
  <dcterms:modified xsi:type="dcterms:W3CDTF">2019-03-06T14:25:00Z</dcterms:modified>
</cp:coreProperties>
</file>